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A7E" w:rsidRDefault="005A0361" w:rsidP="009F1D4C">
      <w:pPr>
        <w:pStyle w:val="Title"/>
        <w:rPr>
          <w:rFonts w:ascii="Times New Roman" w:hAnsi="Times New Roman"/>
          <w:b w:val="0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b w:val="0"/>
          <w:sz w:val="32"/>
          <w:szCs w:val="32"/>
        </w:rPr>
        <w:t xml:space="preserve">Regular Academic Professional </w:t>
      </w:r>
      <w:r w:rsidR="008D0138">
        <w:rPr>
          <w:rFonts w:ascii="Times New Roman" w:hAnsi="Times New Roman"/>
          <w:b w:val="0"/>
          <w:sz w:val="32"/>
          <w:szCs w:val="32"/>
        </w:rPr>
        <w:t>Position</w:t>
      </w:r>
    </w:p>
    <w:p w:rsidR="002640AF" w:rsidRDefault="008D0138" w:rsidP="009F1D4C">
      <w:pPr>
        <w:pStyle w:val="Title"/>
        <w:rPr>
          <w:rFonts w:ascii="Times New Roman" w:hAnsi="Times New Roman"/>
          <w:b w:val="0"/>
          <w:sz w:val="32"/>
          <w:szCs w:val="32"/>
        </w:rPr>
      </w:pPr>
      <w:r>
        <w:rPr>
          <w:rFonts w:ascii="Times New Roman" w:hAnsi="Times New Roman"/>
          <w:b w:val="0"/>
          <w:sz w:val="32"/>
          <w:szCs w:val="32"/>
        </w:rPr>
        <w:t>Unit Name</w:t>
      </w:r>
    </w:p>
    <w:p w:rsidR="0075177E" w:rsidRDefault="005A0361" w:rsidP="009F1D4C">
      <w:pPr>
        <w:pStyle w:val="Title"/>
        <w:rPr>
          <w:rFonts w:ascii="Times New Roman" w:hAnsi="Times New Roman"/>
          <w:b w:val="0"/>
          <w:sz w:val="32"/>
          <w:szCs w:val="32"/>
        </w:rPr>
      </w:pPr>
      <w:r>
        <w:rPr>
          <w:rFonts w:ascii="Times New Roman" w:hAnsi="Times New Roman"/>
          <w:b w:val="0"/>
          <w:sz w:val="32"/>
          <w:szCs w:val="32"/>
        </w:rPr>
        <w:t>Average Timeline for External Search</w:t>
      </w:r>
    </w:p>
    <w:p w:rsidR="0075177E" w:rsidRPr="007403A4" w:rsidRDefault="00C169D3" w:rsidP="004B681E">
      <w:pPr>
        <w:pStyle w:val="Bigheader"/>
        <w:tabs>
          <w:tab w:val="center" w:pos="9900"/>
        </w:tabs>
        <w:spacing w:before="240"/>
        <w:rPr>
          <w:rFonts w:ascii="Times New Roman" w:hAnsi="Times New Roman"/>
        </w:rPr>
      </w:pPr>
      <w:r>
        <w:rPr>
          <w:rFonts w:ascii="Times New Roman" w:hAnsi="Times New Roman"/>
          <w:b w:val="0"/>
          <w:szCs w:val="28"/>
        </w:rPr>
        <w:t>Search Launch</w:t>
      </w:r>
      <w:r w:rsidR="004B681E">
        <w:rPr>
          <w:rFonts w:ascii="Times New Roman" w:hAnsi="Times New Roman"/>
          <w:b w:val="0"/>
          <w:szCs w:val="28"/>
        </w:rPr>
        <w:tab/>
      </w:r>
      <w:r w:rsidR="005A0361">
        <w:rPr>
          <w:rFonts w:ascii="Times New Roman" w:hAnsi="Times New Roman"/>
          <w:b w:val="0"/>
          <w:i/>
          <w:sz w:val="24"/>
        </w:rPr>
        <w:t>Timeframe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8928"/>
        <w:gridCol w:w="2376"/>
      </w:tblGrid>
      <w:tr w:rsidR="0075177E" w:rsidRPr="007403A4">
        <w:tblPrEx>
          <w:tblCellMar>
            <w:top w:w="0" w:type="dxa"/>
            <w:bottom w:w="0" w:type="dxa"/>
          </w:tblCellMar>
        </w:tblPrEx>
        <w:tc>
          <w:tcPr>
            <w:tcW w:w="8928" w:type="dxa"/>
          </w:tcPr>
          <w:p w:rsidR="00434001" w:rsidRDefault="00434001" w:rsidP="00434001">
            <w:pPr>
              <w:ind w:left="360"/>
              <w:rPr>
                <w:i/>
              </w:rPr>
            </w:pPr>
            <w:r>
              <w:rPr>
                <w:i/>
              </w:rPr>
              <w:t>Position Description and Ads</w:t>
            </w:r>
          </w:p>
          <w:p w:rsidR="00434001" w:rsidRDefault="00434001" w:rsidP="00434001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Finalize position description. Finalize internal and external ads.</w:t>
            </w:r>
          </w:p>
          <w:p w:rsidR="0075177E" w:rsidRPr="007403A4" w:rsidRDefault="0075177E">
            <w:pPr>
              <w:ind w:left="360"/>
              <w:rPr>
                <w:sz w:val="20"/>
              </w:rPr>
            </w:pPr>
          </w:p>
        </w:tc>
        <w:tc>
          <w:tcPr>
            <w:tcW w:w="2376" w:type="dxa"/>
            <w:tcBorders>
              <w:bottom w:val="single" w:sz="4" w:space="0" w:color="auto"/>
            </w:tcBorders>
            <w:vAlign w:val="bottom"/>
          </w:tcPr>
          <w:p w:rsidR="0075177E" w:rsidRPr="007403A4" w:rsidRDefault="005A0361" w:rsidP="005C6C16">
            <w:pPr>
              <w:jc w:val="center"/>
            </w:pPr>
            <w:r>
              <w:t>5 – 7 days or less</w:t>
            </w:r>
          </w:p>
        </w:tc>
      </w:tr>
      <w:tr w:rsidR="0075177E" w:rsidRPr="007403A4">
        <w:tblPrEx>
          <w:tblCellMar>
            <w:top w:w="0" w:type="dxa"/>
            <w:bottom w:w="0" w:type="dxa"/>
          </w:tblCellMar>
        </w:tblPrEx>
        <w:tc>
          <w:tcPr>
            <w:tcW w:w="8928" w:type="dxa"/>
          </w:tcPr>
          <w:p w:rsidR="00434001" w:rsidRPr="007403A4" w:rsidRDefault="00434001" w:rsidP="00434001">
            <w:pPr>
              <w:pStyle w:val="sub-head"/>
              <w:tabs>
                <w:tab w:val="clear" w:pos="9000"/>
                <w:tab w:val="clear" w:pos="108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EEO Approval and Position Announcement</w:t>
            </w:r>
          </w:p>
          <w:p w:rsidR="00434001" w:rsidRPr="00FD7A7E" w:rsidRDefault="00434001" w:rsidP="00434001">
            <w:pPr>
              <w:ind w:left="360"/>
              <w:rPr>
                <w:sz w:val="20"/>
                <w:szCs w:val="20"/>
              </w:rPr>
            </w:pPr>
            <w:r>
              <w:rPr>
                <w:sz w:val="20"/>
              </w:rPr>
              <w:t>EEO approval to advertise position. Placement of ads in internal and external sources</w:t>
            </w:r>
            <w:r w:rsidRPr="007403A4">
              <w:rPr>
                <w:sz w:val="20"/>
              </w:rPr>
              <w:t>.</w:t>
            </w:r>
            <w:r>
              <w:rPr>
                <w:sz w:val="20"/>
              </w:rPr>
              <w:t xml:space="preserve"> An</w:t>
            </w:r>
            <w:r w:rsidR="00A65D4D">
              <w:rPr>
                <w:sz w:val="20"/>
              </w:rPr>
              <w:t>nouncement to internal listserv</w:t>
            </w:r>
            <w:r>
              <w:rPr>
                <w:sz w:val="20"/>
              </w:rPr>
              <w:t>s.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5177E" w:rsidRPr="007403A4" w:rsidRDefault="005A0361" w:rsidP="005C6C16">
            <w:pPr>
              <w:jc w:val="center"/>
            </w:pPr>
            <w:r>
              <w:t>1-3 days</w:t>
            </w:r>
          </w:p>
        </w:tc>
      </w:tr>
    </w:tbl>
    <w:p w:rsidR="008E3AD4" w:rsidRDefault="008E3AD4" w:rsidP="00947B97">
      <w:pPr>
        <w:pStyle w:val="Bigheader"/>
        <w:spacing w:before="120"/>
        <w:rPr>
          <w:rFonts w:ascii="Times New Roman" w:hAnsi="Times New Roman"/>
          <w:b w:val="0"/>
        </w:rPr>
      </w:pPr>
    </w:p>
    <w:p w:rsidR="0075177E" w:rsidRPr="007403A4" w:rsidRDefault="00FD7A7E" w:rsidP="00947B97">
      <w:pPr>
        <w:pStyle w:val="Bigheader"/>
        <w:spacing w:before="12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Applicant Submissions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8928"/>
        <w:gridCol w:w="2376"/>
      </w:tblGrid>
      <w:tr w:rsidR="0075177E" w:rsidRPr="007403A4">
        <w:tblPrEx>
          <w:tblCellMar>
            <w:top w:w="0" w:type="dxa"/>
            <w:bottom w:w="0" w:type="dxa"/>
          </w:tblCellMar>
        </w:tblPrEx>
        <w:tc>
          <w:tcPr>
            <w:tcW w:w="8928" w:type="dxa"/>
          </w:tcPr>
          <w:p w:rsidR="0075177E" w:rsidRPr="007403A4" w:rsidRDefault="005A0361">
            <w:pPr>
              <w:pStyle w:val="sub-head"/>
              <w:tabs>
                <w:tab w:val="clear" w:pos="9000"/>
                <w:tab w:val="clear" w:pos="108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Posting postings finalized and </w:t>
            </w:r>
            <w:r w:rsidR="001170BE">
              <w:rPr>
                <w:rFonts w:ascii="Times New Roman" w:hAnsi="Times New Roman"/>
              </w:rPr>
              <w:t>Applicant Submissions</w:t>
            </w:r>
          </w:p>
          <w:p w:rsidR="001170BE" w:rsidRPr="007403A4" w:rsidRDefault="001170BE" w:rsidP="001170BE">
            <w:pPr>
              <w:ind w:left="360"/>
              <w:rPr>
                <w:sz w:val="20"/>
              </w:rPr>
            </w:pPr>
            <w:r>
              <w:rPr>
                <w:sz w:val="20"/>
              </w:rPr>
              <w:t>Applicant submissions through HireTouch.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vAlign w:val="bottom"/>
          </w:tcPr>
          <w:p w:rsidR="0075177E" w:rsidRDefault="0075177E">
            <w:pPr>
              <w:jc w:val="center"/>
            </w:pPr>
          </w:p>
          <w:p w:rsidR="001170BE" w:rsidRPr="007403A4" w:rsidRDefault="005A0361" w:rsidP="005A0361">
            <w:pPr>
              <w:jc w:val="center"/>
            </w:pPr>
            <w:r>
              <w:t>3 week posting required</w:t>
            </w:r>
          </w:p>
        </w:tc>
      </w:tr>
    </w:tbl>
    <w:p w:rsidR="005A0361" w:rsidRDefault="005A0361" w:rsidP="00947B97">
      <w:pPr>
        <w:pStyle w:val="Bigheader"/>
        <w:spacing w:before="120"/>
        <w:rPr>
          <w:rFonts w:ascii="Times New Roman" w:hAnsi="Times New Roman"/>
          <w:b w:val="0"/>
        </w:rPr>
      </w:pPr>
    </w:p>
    <w:p w:rsidR="0075177E" w:rsidRPr="007403A4" w:rsidRDefault="0075177E" w:rsidP="00947B97">
      <w:pPr>
        <w:pStyle w:val="Bigheader"/>
        <w:spacing w:before="120"/>
        <w:rPr>
          <w:rFonts w:ascii="Times New Roman" w:hAnsi="Times New Roman"/>
          <w:b w:val="0"/>
        </w:rPr>
      </w:pPr>
      <w:r w:rsidRPr="007403A4">
        <w:rPr>
          <w:rFonts w:ascii="Times New Roman" w:hAnsi="Times New Roman"/>
          <w:b w:val="0"/>
        </w:rPr>
        <w:t>Narrowing the Field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8928"/>
        <w:gridCol w:w="1890"/>
      </w:tblGrid>
      <w:tr w:rsidR="0075177E" w:rsidRPr="007403A4" w:rsidTr="005A0361">
        <w:tblPrEx>
          <w:tblCellMar>
            <w:top w:w="0" w:type="dxa"/>
            <w:bottom w:w="0" w:type="dxa"/>
          </w:tblCellMar>
        </w:tblPrEx>
        <w:tc>
          <w:tcPr>
            <w:tcW w:w="8928" w:type="dxa"/>
          </w:tcPr>
          <w:p w:rsidR="005C6C16" w:rsidRDefault="005C6C16">
            <w:pPr>
              <w:ind w:left="360"/>
              <w:rPr>
                <w:sz w:val="20"/>
              </w:rPr>
            </w:pPr>
          </w:p>
          <w:p w:rsidR="0075177E" w:rsidRPr="007403A4" w:rsidRDefault="005C6C16">
            <w:pPr>
              <w:ind w:left="360"/>
              <w:rPr>
                <w:sz w:val="20"/>
              </w:rPr>
            </w:pPr>
            <w:r>
              <w:rPr>
                <w:sz w:val="20"/>
              </w:rPr>
              <w:t>Search Kick-Off Meeting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:rsidR="0075177E" w:rsidRPr="007403A4" w:rsidRDefault="005A0361" w:rsidP="00CC235E">
            <w:pPr>
              <w:jc w:val="center"/>
            </w:pPr>
            <w:r>
              <w:t>Within one week from close date</w:t>
            </w:r>
          </w:p>
        </w:tc>
      </w:tr>
      <w:tr w:rsidR="005C6C16" w:rsidRPr="007403A4" w:rsidTr="005A0361">
        <w:tblPrEx>
          <w:tblCellMar>
            <w:top w:w="0" w:type="dxa"/>
            <w:bottom w:w="0" w:type="dxa"/>
          </w:tblCellMar>
        </w:tblPrEx>
        <w:tc>
          <w:tcPr>
            <w:tcW w:w="8928" w:type="dxa"/>
          </w:tcPr>
          <w:p w:rsidR="005A0361" w:rsidRDefault="005A0361" w:rsidP="005A0361">
            <w:pPr>
              <w:pStyle w:val="sub-head"/>
              <w:tabs>
                <w:tab w:val="clear" w:pos="9000"/>
                <w:tab w:val="clear" w:pos="10800"/>
              </w:tabs>
              <w:rPr>
                <w:rFonts w:ascii="Times New Roman" w:hAnsi="Times New Roman"/>
                <w:i w:val="0"/>
                <w:sz w:val="20"/>
              </w:rPr>
            </w:pPr>
          </w:p>
          <w:p w:rsidR="005A0361" w:rsidRPr="005C6C16" w:rsidRDefault="005A0361" w:rsidP="005A0361">
            <w:pPr>
              <w:pStyle w:val="sub-head"/>
              <w:tabs>
                <w:tab w:val="clear" w:pos="9000"/>
                <w:tab w:val="clear" w:pos="10800"/>
              </w:tabs>
              <w:rPr>
                <w:rFonts w:ascii="Times New Roman" w:hAnsi="Times New Roman"/>
                <w:i w:val="0"/>
                <w:sz w:val="20"/>
              </w:rPr>
            </w:pPr>
            <w:r w:rsidRPr="005C6C16">
              <w:rPr>
                <w:rFonts w:ascii="Times New Roman" w:hAnsi="Times New Roman"/>
                <w:i w:val="0"/>
                <w:sz w:val="20"/>
              </w:rPr>
              <w:t>Interviews by Search Committee</w:t>
            </w:r>
            <w:r>
              <w:rPr>
                <w:rFonts w:ascii="Times New Roman" w:hAnsi="Times New Roman"/>
                <w:i w:val="0"/>
                <w:sz w:val="20"/>
              </w:rPr>
              <w:t xml:space="preserve"> (based on availability) </w:t>
            </w:r>
          </w:p>
          <w:p w:rsidR="005C6C16" w:rsidRPr="005C6C16" w:rsidRDefault="005C6C16">
            <w:pPr>
              <w:pStyle w:val="sub-head"/>
              <w:tabs>
                <w:tab w:val="clear" w:pos="9000"/>
                <w:tab w:val="clear" w:pos="10800"/>
              </w:tabs>
              <w:rPr>
                <w:rFonts w:ascii="Times New Roman" w:hAnsi="Times New Roman"/>
                <w:i w:val="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:rsidR="005C6C16" w:rsidRDefault="005A0361" w:rsidP="00CC235E">
            <w:pPr>
              <w:jc w:val="center"/>
            </w:pPr>
            <w:r>
              <w:t>Within 2 weeks of Search Kickoff Meeting</w:t>
            </w:r>
          </w:p>
        </w:tc>
      </w:tr>
    </w:tbl>
    <w:p w:rsidR="0075177E" w:rsidRPr="007403A4" w:rsidRDefault="00947B97" w:rsidP="00947B97">
      <w:pPr>
        <w:pStyle w:val="Bigheader"/>
        <w:spacing w:before="120"/>
        <w:rPr>
          <w:rFonts w:ascii="Times New Roman" w:hAnsi="Times New Roman"/>
          <w:b w:val="0"/>
        </w:rPr>
      </w:pPr>
      <w:r w:rsidRPr="007403A4">
        <w:rPr>
          <w:rFonts w:ascii="Times New Roman" w:hAnsi="Times New Roman"/>
          <w:b w:val="0"/>
        </w:rPr>
        <w:t xml:space="preserve">Selecting </w:t>
      </w:r>
      <w:r w:rsidR="0075177E" w:rsidRPr="007403A4">
        <w:rPr>
          <w:rFonts w:ascii="Times New Roman" w:hAnsi="Times New Roman"/>
          <w:b w:val="0"/>
        </w:rPr>
        <w:t>Finalists &amp; Checking References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8928"/>
        <w:gridCol w:w="2376"/>
      </w:tblGrid>
      <w:tr w:rsidR="00FB7069" w:rsidRPr="007403A4">
        <w:tblPrEx>
          <w:tblCellMar>
            <w:top w:w="0" w:type="dxa"/>
            <w:bottom w:w="0" w:type="dxa"/>
          </w:tblCellMar>
        </w:tblPrEx>
        <w:tc>
          <w:tcPr>
            <w:tcW w:w="8928" w:type="dxa"/>
          </w:tcPr>
          <w:p w:rsidR="00FB7069" w:rsidRPr="007403A4" w:rsidRDefault="00FB7069" w:rsidP="00FB7069">
            <w:pPr>
              <w:pStyle w:val="sub-head"/>
              <w:tabs>
                <w:tab w:val="clear" w:pos="9000"/>
                <w:tab w:val="clear" w:pos="10800"/>
              </w:tabs>
              <w:rPr>
                <w:rFonts w:ascii="Times New Roman" w:hAnsi="Times New Roman"/>
              </w:rPr>
            </w:pPr>
            <w:r w:rsidRPr="007403A4">
              <w:rPr>
                <w:rFonts w:ascii="Times New Roman" w:hAnsi="Times New Roman"/>
              </w:rPr>
              <w:t xml:space="preserve">Interviews by </w:t>
            </w:r>
            <w:r w:rsidR="0034131F">
              <w:rPr>
                <w:rFonts w:ascii="Times New Roman" w:hAnsi="Times New Roman"/>
              </w:rPr>
              <w:t>Other Stakeholders (if needed)</w:t>
            </w:r>
          </w:p>
          <w:p w:rsidR="00FB7069" w:rsidRPr="007403A4" w:rsidRDefault="0034131F" w:rsidP="005C6C16">
            <w:pPr>
              <w:ind w:left="360"/>
              <w:rPr>
                <w:sz w:val="20"/>
              </w:rPr>
            </w:pPr>
            <w:r>
              <w:rPr>
                <w:sz w:val="20"/>
              </w:rPr>
              <w:t>Finalists interview with</w:t>
            </w:r>
            <w:r w:rsidR="002640AF">
              <w:rPr>
                <w:sz w:val="20"/>
              </w:rPr>
              <w:t xml:space="preserve"> </w:t>
            </w:r>
            <w:r w:rsidR="005C6C16">
              <w:rPr>
                <w:sz w:val="20"/>
              </w:rPr>
              <w:t>Vice President for Academic Affairs</w:t>
            </w:r>
            <w:r w:rsidR="008E3AD4">
              <w:rPr>
                <w:sz w:val="20"/>
              </w:rPr>
              <w:t xml:space="preserve"> and key stakeholders</w:t>
            </w:r>
            <w:r w:rsidR="002640AF">
              <w:rPr>
                <w:sz w:val="20"/>
              </w:rPr>
              <w:t xml:space="preserve">, </w:t>
            </w:r>
            <w:r>
              <w:rPr>
                <w:sz w:val="20"/>
              </w:rPr>
              <w:t>etc.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vAlign w:val="bottom"/>
          </w:tcPr>
          <w:p w:rsidR="00FB7069" w:rsidRPr="007403A4" w:rsidRDefault="005A0361" w:rsidP="005C6C16">
            <w:pPr>
              <w:jc w:val="center"/>
            </w:pPr>
            <w:r>
              <w:t>5 – 7 days</w:t>
            </w:r>
          </w:p>
        </w:tc>
      </w:tr>
      <w:tr w:rsidR="00947B97" w:rsidRPr="007403A4">
        <w:tblPrEx>
          <w:tblCellMar>
            <w:top w:w="0" w:type="dxa"/>
            <w:bottom w:w="0" w:type="dxa"/>
          </w:tblCellMar>
        </w:tblPrEx>
        <w:tc>
          <w:tcPr>
            <w:tcW w:w="8928" w:type="dxa"/>
          </w:tcPr>
          <w:p w:rsidR="00947B97" w:rsidRPr="007403A4" w:rsidRDefault="00947B97">
            <w:pPr>
              <w:pStyle w:val="sub-head"/>
              <w:tabs>
                <w:tab w:val="clear" w:pos="9000"/>
                <w:tab w:val="clear" w:pos="10800"/>
              </w:tabs>
              <w:rPr>
                <w:rFonts w:ascii="Times New Roman" w:hAnsi="Times New Roman"/>
              </w:rPr>
            </w:pPr>
            <w:r w:rsidRPr="007403A4">
              <w:rPr>
                <w:rFonts w:ascii="Times New Roman" w:hAnsi="Times New Roman"/>
              </w:rPr>
              <w:t>Checking References</w:t>
            </w:r>
          </w:p>
          <w:p w:rsidR="00947B97" w:rsidRPr="007403A4" w:rsidRDefault="0034131F" w:rsidP="0034131F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Employee Relations and Human Resources conducts </w:t>
            </w:r>
            <w:r w:rsidR="00FB7069" w:rsidRPr="007403A4">
              <w:rPr>
                <w:sz w:val="20"/>
              </w:rPr>
              <w:t>refe</w:t>
            </w:r>
            <w:r>
              <w:rPr>
                <w:sz w:val="20"/>
              </w:rPr>
              <w:t>rences on final candidate(s)</w:t>
            </w:r>
            <w:r w:rsidR="00947B97" w:rsidRPr="007403A4">
              <w:rPr>
                <w:sz w:val="20"/>
              </w:rPr>
              <w:t>.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vAlign w:val="bottom"/>
          </w:tcPr>
          <w:p w:rsidR="00947B97" w:rsidRPr="007403A4" w:rsidRDefault="005A0361" w:rsidP="005C6C16">
            <w:pPr>
              <w:jc w:val="center"/>
            </w:pPr>
            <w:r>
              <w:t>1 – 3 days</w:t>
            </w:r>
          </w:p>
        </w:tc>
      </w:tr>
    </w:tbl>
    <w:p w:rsidR="0034131F" w:rsidRDefault="0034131F" w:rsidP="00947B97">
      <w:pPr>
        <w:pStyle w:val="Bigheader"/>
        <w:spacing w:before="120"/>
        <w:rPr>
          <w:rFonts w:ascii="Times New Roman" w:hAnsi="Times New Roman"/>
          <w:b w:val="0"/>
        </w:rPr>
      </w:pPr>
    </w:p>
    <w:p w:rsidR="0075177E" w:rsidRPr="007403A4" w:rsidRDefault="0075177E" w:rsidP="00947B97">
      <w:pPr>
        <w:pStyle w:val="Bigheader"/>
        <w:spacing w:before="120"/>
        <w:rPr>
          <w:rFonts w:ascii="Times New Roman" w:hAnsi="Times New Roman"/>
          <w:b w:val="0"/>
          <w:sz w:val="12"/>
        </w:rPr>
      </w:pPr>
      <w:r w:rsidRPr="007403A4">
        <w:rPr>
          <w:rFonts w:ascii="Times New Roman" w:hAnsi="Times New Roman"/>
          <w:b w:val="0"/>
        </w:rPr>
        <w:t>The Final Choice</w:t>
      </w:r>
      <w:r w:rsidRPr="007403A4">
        <w:rPr>
          <w:rFonts w:ascii="Times New Roman" w:hAnsi="Times New Roman"/>
          <w:b w:val="0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8928"/>
        <w:gridCol w:w="2376"/>
      </w:tblGrid>
      <w:tr w:rsidR="0075177E" w:rsidRPr="007403A4">
        <w:tblPrEx>
          <w:tblCellMar>
            <w:top w:w="0" w:type="dxa"/>
            <w:bottom w:w="0" w:type="dxa"/>
          </w:tblCellMar>
        </w:tblPrEx>
        <w:tc>
          <w:tcPr>
            <w:tcW w:w="8928" w:type="dxa"/>
          </w:tcPr>
          <w:p w:rsidR="0075177E" w:rsidRPr="007403A4" w:rsidRDefault="0075177E">
            <w:pPr>
              <w:pStyle w:val="sub-head"/>
              <w:tabs>
                <w:tab w:val="clear" w:pos="9000"/>
                <w:tab w:val="clear" w:pos="10800"/>
              </w:tabs>
              <w:rPr>
                <w:rFonts w:ascii="Times New Roman" w:hAnsi="Times New Roman"/>
              </w:rPr>
            </w:pPr>
            <w:r w:rsidRPr="007403A4">
              <w:rPr>
                <w:rFonts w:ascii="Times New Roman" w:hAnsi="Times New Roman"/>
              </w:rPr>
              <w:t>Final Selection</w:t>
            </w:r>
          </w:p>
          <w:p w:rsidR="0075177E" w:rsidRPr="007403A4" w:rsidRDefault="008E3AD4" w:rsidP="008E3AD4">
            <w:pPr>
              <w:ind w:left="360"/>
              <w:rPr>
                <w:sz w:val="20"/>
              </w:rPr>
            </w:pPr>
            <w:r>
              <w:rPr>
                <w:sz w:val="20"/>
              </w:rPr>
              <w:t>Re</w:t>
            </w:r>
            <w:r w:rsidR="0075177E" w:rsidRPr="007403A4">
              <w:rPr>
                <w:sz w:val="20"/>
              </w:rPr>
              <w:t>ferences</w:t>
            </w:r>
            <w:r>
              <w:rPr>
                <w:sz w:val="20"/>
              </w:rPr>
              <w:t xml:space="preserve"> reviewed</w:t>
            </w:r>
            <w:r w:rsidR="0075177E" w:rsidRPr="007403A4">
              <w:rPr>
                <w:sz w:val="20"/>
              </w:rPr>
              <w:t xml:space="preserve"> and </w:t>
            </w:r>
            <w:r>
              <w:rPr>
                <w:sz w:val="20"/>
              </w:rPr>
              <w:t>finalist selected</w:t>
            </w:r>
            <w:r w:rsidR="0075177E" w:rsidRPr="007403A4">
              <w:rPr>
                <w:sz w:val="20"/>
              </w:rPr>
              <w:t>.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vAlign w:val="bottom"/>
          </w:tcPr>
          <w:p w:rsidR="0075177E" w:rsidRPr="007403A4" w:rsidRDefault="005A0361" w:rsidP="005C6C16">
            <w:pPr>
              <w:jc w:val="center"/>
            </w:pPr>
            <w:r>
              <w:t>1 – 2 days</w:t>
            </w:r>
          </w:p>
        </w:tc>
      </w:tr>
      <w:tr w:rsidR="0034131F" w:rsidRPr="007403A4" w:rsidTr="0034131F">
        <w:tblPrEx>
          <w:tblCellMar>
            <w:top w:w="0" w:type="dxa"/>
            <w:bottom w:w="0" w:type="dxa"/>
          </w:tblCellMar>
        </w:tblPrEx>
        <w:trPr>
          <w:trHeight w:val="782"/>
        </w:trPr>
        <w:tc>
          <w:tcPr>
            <w:tcW w:w="8928" w:type="dxa"/>
          </w:tcPr>
          <w:p w:rsidR="0034131F" w:rsidRPr="007403A4" w:rsidRDefault="0034131F" w:rsidP="0034131F">
            <w:pPr>
              <w:pStyle w:val="sub-he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EEO Approval</w:t>
            </w:r>
          </w:p>
          <w:p w:rsidR="0034131F" w:rsidRPr="007403A4" w:rsidRDefault="0034131F" w:rsidP="0034131F">
            <w:pPr>
              <w:pStyle w:val="sub-head"/>
              <w:spacing w:before="0"/>
              <w:rPr>
                <w:rFonts w:ascii="Times New Roman" w:hAnsi="Times New Roman"/>
                <w:i w:val="0"/>
              </w:rPr>
            </w:pPr>
            <w:r>
              <w:rPr>
                <w:rFonts w:ascii="Times New Roman" w:hAnsi="Times New Roman"/>
                <w:i w:val="0"/>
                <w:sz w:val="20"/>
              </w:rPr>
              <w:t>EEO approval obtained to extend offer.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4131F" w:rsidRPr="007403A4" w:rsidRDefault="005A0361" w:rsidP="00CC235E">
            <w:pPr>
              <w:jc w:val="center"/>
            </w:pPr>
            <w:r>
              <w:t>1 – 3 days</w:t>
            </w:r>
          </w:p>
        </w:tc>
      </w:tr>
      <w:tr w:rsidR="0034131F" w:rsidRPr="007403A4" w:rsidTr="008B33EB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8928" w:type="dxa"/>
            <w:vAlign w:val="bottom"/>
          </w:tcPr>
          <w:p w:rsidR="0034131F" w:rsidRPr="007403A4" w:rsidRDefault="0034131F" w:rsidP="0034131F">
            <w:pPr>
              <w:pStyle w:val="sub-head"/>
              <w:rPr>
                <w:rFonts w:ascii="Times New Roman" w:hAnsi="Times New Roman"/>
              </w:rPr>
            </w:pPr>
            <w:r w:rsidRPr="007403A4">
              <w:rPr>
                <w:rFonts w:ascii="Times New Roman" w:hAnsi="Times New Roman"/>
              </w:rPr>
              <w:t>Negotiations/Offer/Acceptance</w:t>
            </w:r>
          </w:p>
          <w:p w:rsidR="0034131F" w:rsidRPr="0034131F" w:rsidRDefault="0034131F" w:rsidP="0034131F">
            <w:pPr>
              <w:pStyle w:val="sub-head"/>
              <w:rPr>
                <w:rFonts w:ascii="Times New Roman" w:hAnsi="Times New Roman"/>
              </w:rPr>
            </w:pP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131F" w:rsidRPr="007403A4" w:rsidRDefault="005A0361" w:rsidP="00CC235E">
            <w:pPr>
              <w:jc w:val="center"/>
            </w:pPr>
            <w:r>
              <w:t>1 -2 days</w:t>
            </w:r>
          </w:p>
        </w:tc>
      </w:tr>
      <w:tr w:rsidR="0034131F" w:rsidRPr="007403A4" w:rsidTr="008B33EB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8928" w:type="dxa"/>
            <w:vAlign w:val="bottom"/>
          </w:tcPr>
          <w:p w:rsidR="0034131F" w:rsidRPr="0034131F" w:rsidRDefault="008B33EB" w:rsidP="0034131F">
            <w:pPr>
              <w:pStyle w:val="sub-he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Candidate first day and onboarding</w:t>
            </w:r>
            <w:r w:rsidR="0034131F" w:rsidRPr="0034131F">
              <w:rPr>
                <w:rFonts w:ascii="Times New Roman" w:hAnsi="Times New Roman"/>
              </w:rPr>
              <w:t>.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131F" w:rsidRPr="007403A4" w:rsidRDefault="006149BF" w:rsidP="008E3AD4">
            <w:pPr>
              <w:jc w:val="center"/>
            </w:pPr>
            <w:r>
              <w:t>TBD</w:t>
            </w:r>
          </w:p>
        </w:tc>
      </w:tr>
    </w:tbl>
    <w:p w:rsidR="0075177E" w:rsidRPr="007403A4" w:rsidRDefault="0075177E"/>
    <w:sectPr w:rsidR="0075177E" w:rsidRPr="007403A4">
      <w:pgSz w:w="12240" w:h="15840" w:code="1"/>
      <w:pgMar w:top="1440" w:right="576" w:bottom="576" w:left="576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831" w:rsidRDefault="00AD6831">
      <w:r>
        <w:separator/>
      </w:r>
    </w:p>
  </w:endnote>
  <w:endnote w:type="continuationSeparator" w:id="0">
    <w:p w:rsidR="00AD6831" w:rsidRDefault="00AD6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831" w:rsidRDefault="00AD6831">
      <w:r>
        <w:separator/>
      </w:r>
    </w:p>
  </w:footnote>
  <w:footnote w:type="continuationSeparator" w:id="0">
    <w:p w:rsidR="00AD6831" w:rsidRDefault="00AD68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962"/>
    <w:rsid w:val="00003CF4"/>
    <w:rsid w:val="00020912"/>
    <w:rsid w:val="000444AD"/>
    <w:rsid w:val="00082DB5"/>
    <w:rsid w:val="00087AF3"/>
    <w:rsid w:val="000A2962"/>
    <w:rsid w:val="000D32F3"/>
    <w:rsid w:val="001170BE"/>
    <w:rsid w:val="001571B5"/>
    <w:rsid w:val="001A1E3E"/>
    <w:rsid w:val="001B3F85"/>
    <w:rsid w:val="001E0FC2"/>
    <w:rsid w:val="001E3175"/>
    <w:rsid w:val="001F159D"/>
    <w:rsid w:val="0022192A"/>
    <w:rsid w:val="00221A3C"/>
    <w:rsid w:val="00236C3A"/>
    <w:rsid w:val="002453AE"/>
    <w:rsid w:val="0025437D"/>
    <w:rsid w:val="002640AF"/>
    <w:rsid w:val="00265BD1"/>
    <w:rsid w:val="002933DF"/>
    <w:rsid w:val="002942F8"/>
    <w:rsid w:val="002B30B9"/>
    <w:rsid w:val="0034131F"/>
    <w:rsid w:val="0036586C"/>
    <w:rsid w:val="00390B34"/>
    <w:rsid w:val="003C767E"/>
    <w:rsid w:val="003D5A0D"/>
    <w:rsid w:val="003E3B70"/>
    <w:rsid w:val="0041255A"/>
    <w:rsid w:val="00416808"/>
    <w:rsid w:val="00434001"/>
    <w:rsid w:val="00444B5F"/>
    <w:rsid w:val="004711DC"/>
    <w:rsid w:val="004A0731"/>
    <w:rsid w:val="004B681E"/>
    <w:rsid w:val="004C696A"/>
    <w:rsid w:val="00524DC9"/>
    <w:rsid w:val="00560DA7"/>
    <w:rsid w:val="005965B1"/>
    <w:rsid w:val="005A0361"/>
    <w:rsid w:val="005A5DA2"/>
    <w:rsid w:val="005B1678"/>
    <w:rsid w:val="005C6C16"/>
    <w:rsid w:val="006149BF"/>
    <w:rsid w:val="00674538"/>
    <w:rsid w:val="00685C38"/>
    <w:rsid w:val="006B16A8"/>
    <w:rsid w:val="006F4100"/>
    <w:rsid w:val="006F5475"/>
    <w:rsid w:val="007403A4"/>
    <w:rsid w:val="0075177E"/>
    <w:rsid w:val="00773957"/>
    <w:rsid w:val="007907D0"/>
    <w:rsid w:val="007A35A0"/>
    <w:rsid w:val="007A7FD7"/>
    <w:rsid w:val="007B6598"/>
    <w:rsid w:val="007D51D2"/>
    <w:rsid w:val="007E1544"/>
    <w:rsid w:val="00805CDF"/>
    <w:rsid w:val="00837B6E"/>
    <w:rsid w:val="008B33EB"/>
    <w:rsid w:val="008D0138"/>
    <w:rsid w:val="008E3AD4"/>
    <w:rsid w:val="00921D34"/>
    <w:rsid w:val="00947B97"/>
    <w:rsid w:val="0095379E"/>
    <w:rsid w:val="0095662B"/>
    <w:rsid w:val="00960909"/>
    <w:rsid w:val="009959DC"/>
    <w:rsid w:val="009B0F2B"/>
    <w:rsid w:val="009B6D70"/>
    <w:rsid w:val="009C6C72"/>
    <w:rsid w:val="009E188F"/>
    <w:rsid w:val="009F1D4C"/>
    <w:rsid w:val="00A25951"/>
    <w:rsid w:val="00A469D6"/>
    <w:rsid w:val="00A57998"/>
    <w:rsid w:val="00A65D4D"/>
    <w:rsid w:val="00AC068F"/>
    <w:rsid w:val="00AD6831"/>
    <w:rsid w:val="00AD754F"/>
    <w:rsid w:val="00B474A6"/>
    <w:rsid w:val="00B90CB7"/>
    <w:rsid w:val="00BA7A76"/>
    <w:rsid w:val="00BB25E0"/>
    <w:rsid w:val="00BF64BD"/>
    <w:rsid w:val="00BF7B5A"/>
    <w:rsid w:val="00C169D3"/>
    <w:rsid w:val="00C35B48"/>
    <w:rsid w:val="00C47C4B"/>
    <w:rsid w:val="00C90174"/>
    <w:rsid w:val="00C94835"/>
    <w:rsid w:val="00CB2F51"/>
    <w:rsid w:val="00CC235E"/>
    <w:rsid w:val="00CE3990"/>
    <w:rsid w:val="00CE6C63"/>
    <w:rsid w:val="00D01B6F"/>
    <w:rsid w:val="00D36CA2"/>
    <w:rsid w:val="00DF6D80"/>
    <w:rsid w:val="00E030F3"/>
    <w:rsid w:val="00E33286"/>
    <w:rsid w:val="00E60673"/>
    <w:rsid w:val="00E70079"/>
    <w:rsid w:val="00E8043E"/>
    <w:rsid w:val="00E90093"/>
    <w:rsid w:val="00EA193E"/>
    <w:rsid w:val="00EE3003"/>
    <w:rsid w:val="00F31CF8"/>
    <w:rsid w:val="00F42A81"/>
    <w:rsid w:val="00FB7069"/>
    <w:rsid w:val="00FD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FB6B29-FC2E-41B9-AF61-126A2D3B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360"/>
      <w:outlineLvl w:val="0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rFonts w:ascii="Garamond" w:hAnsi="Garamond"/>
      <w:b/>
      <w:sz w:val="28"/>
      <w:szCs w:val="20"/>
    </w:rPr>
  </w:style>
  <w:style w:type="paragraph" w:customStyle="1" w:styleId="Bigheader">
    <w:name w:val="Big header"/>
    <w:basedOn w:val="Normal"/>
    <w:pPr>
      <w:pBdr>
        <w:bottom w:val="single" w:sz="4" w:space="1" w:color="auto"/>
      </w:pBdr>
      <w:spacing w:before="360"/>
    </w:pPr>
    <w:rPr>
      <w:rFonts w:ascii="Garamond" w:hAnsi="Garamond"/>
      <w:b/>
      <w:sz w:val="28"/>
      <w:szCs w:val="20"/>
    </w:rPr>
  </w:style>
  <w:style w:type="paragraph" w:customStyle="1" w:styleId="sub-head">
    <w:name w:val="sub-head"/>
    <w:basedOn w:val="Normal"/>
    <w:pPr>
      <w:tabs>
        <w:tab w:val="right" w:pos="9000"/>
        <w:tab w:val="right" w:leader="underscore" w:pos="10800"/>
      </w:tabs>
      <w:spacing w:before="120"/>
      <w:ind w:firstLine="360"/>
    </w:pPr>
    <w:rPr>
      <w:rFonts w:ascii="CG Times" w:hAnsi="CG Times"/>
      <w:i/>
      <w:szCs w:val="20"/>
    </w:rPr>
  </w:style>
  <w:style w:type="character" w:styleId="CommentReference">
    <w:name w:val="annotation reference"/>
    <w:semiHidden/>
    <w:rsid w:val="001E3175"/>
    <w:rPr>
      <w:sz w:val="16"/>
      <w:szCs w:val="16"/>
    </w:rPr>
  </w:style>
  <w:style w:type="paragraph" w:styleId="CommentText">
    <w:name w:val="annotation text"/>
    <w:basedOn w:val="Normal"/>
    <w:semiHidden/>
    <w:rsid w:val="001E317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E3175"/>
    <w:rPr>
      <w:b/>
      <w:bCs/>
    </w:rPr>
  </w:style>
  <w:style w:type="paragraph" w:styleId="BalloonText">
    <w:name w:val="Balloon Text"/>
    <w:basedOn w:val="Normal"/>
    <w:semiHidden/>
    <w:rsid w:val="001E31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403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403A4"/>
    <w:pPr>
      <w:tabs>
        <w:tab w:val="center" w:pos="4320"/>
        <w:tab w:val="right" w:pos="8640"/>
      </w:tabs>
    </w:pPr>
  </w:style>
  <w:style w:type="character" w:styleId="Hyperlink">
    <w:name w:val="Hyperlink"/>
    <w:rsid w:val="008B33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Search Work Plan</vt:lpstr>
    </vt:vector>
  </TitlesOfParts>
  <Company>Isaacson Miller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 Work Plan</dc:title>
  <dc:subject>work plan</dc:subject>
  <dc:creator>Committee on Craft</dc:creator>
  <cp:keywords>work plan</cp:keywords>
  <cp:lastModifiedBy>Stahl, Wayne</cp:lastModifiedBy>
  <cp:revision>2</cp:revision>
  <cp:lastPrinted>2010-06-09T15:36:00Z</cp:lastPrinted>
  <dcterms:created xsi:type="dcterms:W3CDTF">2016-01-13T16:15:00Z</dcterms:created>
  <dcterms:modified xsi:type="dcterms:W3CDTF">2016-01-13T16:15:00Z</dcterms:modified>
  <cp:category>We Plan</cp:category>
</cp:coreProperties>
</file>